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ADB" w:rsidRDefault="00F24216">
      <w:pPr>
        <w:rPr>
          <w:lang w:val="de-DE"/>
        </w:rPr>
      </w:pPr>
      <w:r>
        <w:rPr>
          <w:lang w:val="de-DE"/>
        </w:rPr>
        <w:t>Gute Zeiten für Akademiker?</w:t>
      </w:r>
    </w:p>
    <w:p w:rsidR="00F24216" w:rsidRDefault="00F24216" w:rsidP="00F24216">
      <w:pPr>
        <w:rPr>
          <w:lang w:val="de-DE"/>
        </w:rPr>
      </w:pPr>
    </w:p>
    <w:p w:rsidR="00F24216" w:rsidRDefault="00F24216" w:rsidP="00F24216">
      <w:pPr>
        <w:rPr>
          <w:lang w:val="de-DE"/>
        </w:rPr>
      </w:pPr>
      <w:r>
        <w:rPr>
          <w:lang w:val="de-DE"/>
        </w:rPr>
        <w:t>Zuerst die gute Nachricht: Akademiker sind seltener arbeitslos als andere Berufstätige. Die Zahl der arbeitlosen Akademiker ist in Deutschland dreimal so niedrig wie die Gesamtquote. Und die Tendenz ist positiv, das heißt, man erwartet in Zukunft mehr Stellen in akademischen Berufen. Aber nicht alle Berufe haben gute Zukunftsaussichten.</w:t>
      </w:r>
    </w:p>
    <w:p w:rsidR="00F24216" w:rsidRDefault="00F24216" w:rsidP="00F24216">
      <w:pPr>
        <w:rPr>
          <w:lang w:val="de-DE"/>
        </w:rPr>
      </w:pPr>
      <w:r>
        <w:rPr>
          <w:lang w:val="de-DE"/>
        </w:rPr>
        <w:t>Sehr gut stehen die Arbeitschancen für Ärzte, Mathematiker, Maschinenbau- und Elektronikingenieure. Finanz- und Wirtschaftsmathematiker können sich auf dem Arbeitsmarkt wie Fußball-Superstars fühlen, so gut sind ihre Arbeitsmöglichkeiten. Für Betriebswirte und Informatiker werden die Jobchancen schlechter, denn die Zahl der Berufstätigen mit Diplom hat sich in den letzten zehn Jahren verdoppelt. Doch gute Absolventen finden noch immer eine Stelle.</w:t>
      </w:r>
    </w:p>
    <w:p w:rsidR="00F24216" w:rsidRDefault="00F24216" w:rsidP="00F24216">
      <w:pPr>
        <w:rPr>
          <w:lang w:val="de-DE"/>
        </w:rPr>
      </w:pPr>
      <w:r>
        <w:rPr>
          <w:lang w:val="de-DE"/>
        </w:rPr>
        <w:t xml:space="preserve">Die Zukunft für Biologen, Architekten und Juristen sieht schlecht aus. Auch Lehrer für Fächer wie Geschichte oder Sprachen gehören zu dieser Gruppe. Diese Studenten müssen ein hartes Studium absolvieren und der Arbeitsmarkt bietet </w:t>
      </w:r>
      <w:r w:rsidR="00D33921">
        <w:rPr>
          <w:lang w:val="de-DE"/>
        </w:rPr>
        <w:t xml:space="preserve">ihnen nur geringe Cahncen. Das Jurastudium zum Beispiel war viele Jahre lang eine gute Grundlage für eine steile Karriere. Heute arbeiten nur 20% der Juristen in guten Kanzleien oder im Staatsdienst. 80% kämpfen in kleinen Büros um das ökonomische Überleben. </w:t>
      </w:r>
    </w:p>
    <w:p w:rsidR="00D33921" w:rsidRDefault="00D33921" w:rsidP="00F24216">
      <w:pPr>
        <w:rPr>
          <w:lang w:val="de-DE"/>
        </w:rPr>
      </w:pPr>
    </w:p>
    <w:p w:rsidR="00D33921" w:rsidRDefault="00D33921" w:rsidP="00F24216">
      <w:r>
        <w:rPr>
          <w:lang w:val="de-DE"/>
        </w:rPr>
        <w:t>Anne Buscha, Szilvia Szita, Begegnungen Deusch als Fremdsprache A2</w:t>
      </w:r>
      <w:r>
        <w:t>+, Schubert-Verlag, S. 22</w:t>
      </w:r>
      <w:bookmarkStart w:id="0" w:name="_GoBack"/>
      <w:bookmarkEnd w:id="0"/>
    </w:p>
    <w:p w:rsidR="00D33921" w:rsidRPr="00D33921" w:rsidRDefault="00D33921" w:rsidP="00F24216">
      <w:pPr>
        <w:rPr>
          <w:lang w:val="de-DE"/>
        </w:rPr>
      </w:pPr>
      <w:r w:rsidRPr="00D33921">
        <w:rPr>
          <w:lang w:val="de-DE"/>
        </w:rPr>
        <w:t>http://www.schubert-verlag.de/begegnungen_a2.php</w:t>
      </w:r>
    </w:p>
    <w:sectPr w:rsidR="00D33921" w:rsidRPr="00D33921" w:rsidSect="000A70CB">
      <w:pgSz w:w="11900" w:h="16840"/>
      <w:pgMar w:top="1985" w:right="1701" w:bottom="1701" w:left="1701" w:header="851" w:footer="992" w:gutter="0"/>
      <w:cols w:space="425"/>
      <w:docGrid w:type="lines"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auto"/>
    <w:pitch w:val="variable"/>
    <w:sig w:usb0="00000287" w:usb1="00000000" w:usb2="00000000" w:usb3="00000000" w:csb0="0000009F" w:csb1="00000000"/>
  </w:font>
  <w:font w:name="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20B0609070205080204"/>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bordersDoNotSurroundFooter/>
  <w:proofState w:grammar="clean"/>
  <w:attachedTemplate r:id="rId1"/>
  <w:defaultTabStop w:val="96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216"/>
    <w:rsid w:val="000A70CB"/>
    <w:rsid w:val="00704846"/>
    <w:rsid w:val="00975ADB"/>
    <w:rsid w:val="00D33921"/>
    <w:rsid w:val="00F24216"/>
    <w:rsid w:val="00FB2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056F08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dohzono:Library:Application%20Support:Microsoft:Office:&#12518;&#12540;&#12469;&#12441;&#12540;%20&#12486;&#12531;&#12501;&#12442;&#12524;&#12540;&#12488;:&#20491;&#20154;&#29992;&#12486;&#12531;&#12501;&#12442;&#12524;&#12540;&#12488;:template.dotx"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B32B-33F1-A547-8DFD-EB45BD3B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13</TotalTime>
  <Pages>1</Pages>
  <Words>216</Words>
  <Characters>1237</Characters>
  <Application>Microsoft Macintosh Word</Application>
  <DocSecurity>0</DocSecurity>
  <Lines>10</Lines>
  <Paragraphs>2</Paragraphs>
  <ScaleCrop>false</ScaleCrop>
  <Company>静岡大学</Company>
  <LinksUpToDate>false</LinksUpToDate>
  <CharactersWithSpaces>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堂囿 俊彦</dc:creator>
  <cp:keywords/>
  <dc:description/>
  <cp:lastModifiedBy>堂囿 俊彦</cp:lastModifiedBy>
  <cp:revision>1</cp:revision>
  <dcterms:created xsi:type="dcterms:W3CDTF">2014-08-30T05:38:00Z</dcterms:created>
  <dcterms:modified xsi:type="dcterms:W3CDTF">2014-08-30T05:53:00Z</dcterms:modified>
</cp:coreProperties>
</file>